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bidi w:val="0"/>
        <w:jc w:val="left"/>
        <w:rPr/>
      </w:pPr>
      <w:hyperlink r:id="rId2">
        <w:r>
          <w:rPr>
            <w:rStyle w:val="LienInternet"/>
          </w:rPr>
          <w:t>N</w:t>
        </w:r>
      </w:hyperlink>
      <w:r>
        <w:rPr>
          <w:rFonts w:eastAsia="Noto Serif CJK SC" w:cs="Lohit Devanagari" w:ascii="Arial" w:hAnsi="Arial"/>
          <w:b w:val="false"/>
          <w:i w:val="false"/>
          <w:caps w:val="false"/>
          <w:smallCaps w:val="false"/>
          <w:strike w:val="false"/>
          <w:dstrike w:val="false"/>
          <w:color w:val="000000"/>
          <w:kern w:val="2"/>
          <w:sz w:val="24"/>
          <w:szCs w:val="24"/>
          <w:u w:val="none"/>
          <w:effect w:val="none"/>
          <w:lang w:val="fr-FR" w:eastAsia="zh-CN" w:bidi="hi-IN"/>
        </w:rPr>
        <w:t>om</w:t>
      </w:r>
    </w:p>
    <w:p>
      <w:pPr>
        <w:pStyle w:val="Corpsdetexte"/>
        <w:bidi w:val="0"/>
        <w:jc w:val="left"/>
        <w:rPr>
          <w:rFonts w:ascii="Arial" w:hAnsi="Arial" w:eastAsia="Noto Serif CJK SC" w:cs="Lohit Devanagari"/>
          <w:b w:val="false"/>
          <w:b w:val="false"/>
          <w:i w:val="false"/>
          <w:i w:val="false"/>
          <w:caps w:val="false"/>
          <w:smallCaps w:val="false"/>
          <w:strike w:val="false"/>
          <w:dstrike w:val="false"/>
          <w:color w:val="000000"/>
          <w:kern w:val="2"/>
          <w:sz w:val="24"/>
          <w:szCs w:val="24"/>
          <w:u w:val="none"/>
          <w:effect w:val="none"/>
          <w:lang w:val="fr-FR" w:eastAsia="zh-CN" w:bidi="hi-IN"/>
        </w:rPr>
      </w:pPr>
      <w:r>
        <w:rPr>
          <w:rFonts w:eastAsia="Noto Serif CJK SC" w:cs="Lohit Devanagari" w:ascii="Arial" w:hAnsi="Arial"/>
          <w:b w:val="false"/>
          <w:i w:val="false"/>
          <w:caps w:val="false"/>
          <w:smallCaps w:val="false"/>
          <w:strike w:val="false"/>
          <w:dstrike w:val="false"/>
          <w:color w:val="000000"/>
          <w:kern w:val="2"/>
          <w:sz w:val="24"/>
          <w:szCs w:val="24"/>
          <w:u w:val="none"/>
          <w:effect w:val="none"/>
          <w:lang w:val="fr-FR" w:eastAsia="zh-CN" w:bidi="hi-IN"/>
        </w:rPr>
        <w:t>adresse</w:t>
      </w:r>
    </w:p>
    <w:p>
      <w:pPr>
        <w:pStyle w:val="Corpsdetexte"/>
        <w:bidi w:val="0"/>
        <w:jc w:val="left"/>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née à, nat</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En tant que </w:t>
      </w:r>
      <w:r>
        <w:rPr>
          <w:rFonts w:eastAsia="Noto Serif CJK SC" w:cs="Lohit Devanagari" w:ascii="Arial" w:hAnsi="Arial"/>
          <w:b w:val="false"/>
          <w:i w:val="false"/>
          <w:caps w:val="false"/>
          <w:smallCaps w:val="false"/>
          <w:strike w:val="false"/>
          <w:dstrike w:val="false"/>
          <w:color w:val="000000"/>
          <w:kern w:val="2"/>
          <w:sz w:val="24"/>
          <w:szCs w:val="24"/>
          <w:u w:val="none"/>
          <w:effect w:val="none"/>
          <w:lang w:val="fr-FR" w:eastAsia="zh-CN" w:bidi="hi-IN"/>
        </w:rPr>
        <w:t>citoyenne de France</w:t>
      </w:r>
      <w:r>
        <w:rPr>
          <w:rFonts w:ascii="Arial" w:hAnsi="Arial"/>
          <w:b w:val="false"/>
          <w:i w:val="false"/>
          <w:caps w:val="false"/>
          <w:smallCaps w:val="false"/>
          <w:strike w:val="false"/>
          <w:dstrike w:val="false"/>
          <w:color w:val="000000"/>
          <w:sz w:val="24"/>
          <w:u w:val="none"/>
          <w:effect w:val="none"/>
        </w:rPr>
        <w:t xml:space="preserve"> </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 xml:space="preserve">Porte plainte </w:t>
      </w:r>
      <w:r>
        <w:rPr>
          <w:rFonts w:ascii="Arial" w:hAnsi="Arial"/>
          <w:b w:val="false"/>
          <w:i w:val="false"/>
          <w:caps w:val="false"/>
          <w:smallCaps w:val="false"/>
          <w:strike w:val="false"/>
          <w:dstrike w:val="false"/>
          <w:color w:val="000000"/>
          <w:sz w:val="24"/>
          <w:u w:val="none"/>
          <w:effect w:val="none"/>
        </w:rPr>
        <w:t>auprès de votre juridiction : la cour de justice de la république, 21 rue de Constantine 75007 Paris</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contre Mr Emmanuel Macron pour </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 propos haineux</w:t>
        <w:br/>
        <w:t>- incitation à la haine</w:t>
        <w:br/>
        <w:t>- diffamation</w:t>
        <w:br/>
        <w:t>- mensonges répétés</w:t>
        <w:br/>
        <w:t>- manipulations d’opinions, désinformations</w:t>
        <w:br/>
        <w:t>- Mise en danger de la vie d’autrui</w:t>
        <w:br/>
        <w:t>- non assistance à personnes en danger</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Ce qui m’a occasionné les préjudices suivants : </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moraux : discriminations, insultes, perte de confiance en notre organisation sociale, je me sens en danger vital, je dors mal. Je souffre de solastalgie, que Pascale Seys décrit mieux que moi </w:t>
      </w:r>
      <w:hyperlink r:id="rId3">
        <w:r>
          <w:rPr>
            <w:rStyle w:val="LienInternet"/>
            <w:rFonts w:ascii="Arial" w:hAnsi="Arial"/>
            <w:b w:val="false"/>
            <w:i w:val="false"/>
            <w:caps w:val="false"/>
            <w:smallCaps w:val="false"/>
            <w:strike w:val="false"/>
            <w:dstrike w:val="false"/>
            <w:color w:val="1155CC"/>
            <w:sz w:val="24"/>
            <w:u w:val="single"/>
            <w:effect w:val="none"/>
          </w:rPr>
          <w:t>https://www.youtube.com/watch?v=L-XUy-AYGEA</w:t>
        </w:r>
      </w:hyperlink>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Covid-19 </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ainsi que personnel : Voir ma maman est devenu une action compliquée. J’ai été privée de bibliothèque et tant d’autres lieux et moyens pour des raisons disproportionnées aux faits, “pour emmerder”. Je suis privée de certains médicaments qui font leurs preuves pour nombres d’utilisateurs de par le monde. Mon médecin a dû enfreindre son serment d’Hippocrate pour respecter « les ordres» de Mr Macron. </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Mais si ce n’était qu’à moi, et que ça….</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Mr Macron est un excellent VRP du système dit "capitaliste néo-libéral" (désigné par K dans la suite) d’organisation sociale, contre laquelle </w:t>
      </w:r>
      <w:r>
        <w:rPr>
          <w:rFonts w:ascii="Arial" w:hAnsi="Arial"/>
          <w:b/>
          <w:i w:val="false"/>
          <w:caps w:val="false"/>
          <w:smallCaps w:val="false"/>
          <w:strike w:val="false"/>
          <w:dstrike w:val="false"/>
          <w:color w:val="000000"/>
          <w:sz w:val="24"/>
          <w:u w:val="none"/>
          <w:effect w:val="none"/>
        </w:rPr>
        <w:t>je porte plainte aussi, car l’un est l’effet de l’autre:</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L’autre, ce système K dont la majorité des habitants de France (et de la terre) sera probablement OK sur cette item “pourrait mieux faire”. Et qui pourtant impacte nos lois de façon de plus en plus marquée.  </w:t>
      </w:r>
      <w:r>
        <w:rPr>
          <w:rFonts w:eastAsia="Noto Serif CJK SC" w:cs="Lohit Devanagari" w:ascii="Arial" w:hAnsi="Arial"/>
          <w:b w:val="false"/>
          <w:i w:val="false"/>
          <w:caps w:val="false"/>
          <w:smallCaps w:val="false"/>
          <w:strike w:val="false"/>
          <w:dstrike w:val="false"/>
          <w:color w:val="000000"/>
          <w:kern w:val="2"/>
          <w:sz w:val="24"/>
          <w:szCs w:val="24"/>
          <w:u w:val="none"/>
          <w:effect w:val="none"/>
          <w:lang w:val="fr-FR" w:eastAsia="zh-CN" w:bidi="hi-IN"/>
        </w:rPr>
        <w:t xml:space="preserve">La </w:t>
      </w:r>
      <w:r>
        <w:rPr>
          <w:rFonts w:ascii="Arial" w:hAnsi="Arial"/>
          <w:b w:val="false"/>
          <w:i w:val="false"/>
          <w:caps w:val="false"/>
          <w:smallCaps w:val="false"/>
          <w:strike w:val="false"/>
          <w:dstrike w:val="false"/>
          <w:color w:val="000000"/>
          <w:sz w:val="24"/>
          <w:u w:val="none"/>
          <w:effect w:val="none"/>
        </w:rPr>
        <w:t>liste est longue des souffrances sur les populations en lien direct ou indirect avec cette cause: l’idéologie K et en particulier l’argent comme seul objectif économique. Je dis bien idéologie car ce système de penser le monde ne repose sur aucune loi naturelle, il ne peut s’agir d’une science. </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Ces faits contreviennent à l’</w:t>
      </w:r>
      <w:r>
        <w:rPr>
          <w:rFonts w:ascii="Arial" w:hAnsi="Arial"/>
          <w:b/>
          <w:i/>
          <w:caps w:val="false"/>
          <w:smallCaps w:val="false"/>
          <w:strike w:val="false"/>
          <w:dstrike w:val="false"/>
          <w:color w:val="000000"/>
          <w:sz w:val="24"/>
          <w:u w:val="none"/>
          <w:effect w:val="none"/>
        </w:rPr>
        <w:t xml:space="preserve">Art. 2. </w:t>
      </w:r>
      <w:r>
        <w:rPr>
          <w:rFonts w:ascii="Arial" w:hAnsi="Arial"/>
          <w:b w:val="false"/>
          <w:i/>
          <w:caps w:val="false"/>
          <w:smallCaps w:val="false"/>
          <w:strike w:val="false"/>
          <w:dstrike w:val="false"/>
          <w:color w:val="000000"/>
          <w:sz w:val="24"/>
          <w:u w:val="none"/>
          <w:effect w:val="none"/>
        </w:rPr>
        <w:t>de la déclaration des droits de l’homme:</w:t>
      </w:r>
      <w:r>
        <w:rPr>
          <w:caps w:val="false"/>
          <w:smallCaps w:val="false"/>
          <w:strike w:val="false"/>
          <w:dstrike w:val="false"/>
          <w:color w:val="000000"/>
          <w:u w:val="none"/>
          <w:effect w:val="none"/>
        </w:rPr>
        <w:t xml:space="preserve"> </w:t>
      </w:r>
      <w:r>
        <w:rPr>
          <w:rFonts w:ascii="Arial" w:hAnsi="Arial"/>
          <w:b w:val="false"/>
          <w:i/>
          <w:caps w:val="false"/>
          <w:smallCaps w:val="false"/>
          <w:strike w:val="false"/>
          <w:dstrike w:val="false"/>
          <w:color w:val="000000"/>
          <w:sz w:val="24"/>
          <w:u w:val="none"/>
          <w:effect w:val="none"/>
        </w:rPr>
        <w:t>Le but de toute association politique est la conservation des droits naturels et imprescriptibles de l'Homme.</w:t>
      </w:r>
      <w:r>
        <w:rPr>
          <w:caps w:val="false"/>
          <w:smallCaps w:val="false"/>
          <w:strike w:val="false"/>
          <w:dstrike w:val="false"/>
          <w:color w:val="000000"/>
          <w:u w:val="none"/>
          <w:effect w:val="none"/>
        </w:rPr>
        <w:t xml:space="preserve"> </w:t>
      </w:r>
      <w:r>
        <w:rPr>
          <w:rFonts w:ascii="Arial" w:hAnsi="Arial"/>
          <w:b w:val="false"/>
          <w:i/>
          <w:caps w:val="false"/>
          <w:smallCaps w:val="false"/>
          <w:strike w:val="false"/>
          <w:dstrike w:val="false"/>
          <w:color w:val="000000"/>
          <w:sz w:val="24"/>
          <w:u w:val="none"/>
          <w:effect w:val="none"/>
        </w:rPr>
        <w:t>Ces droits sont la liberté, la propriété, la sûreté, et la résistance à l'oppression. </w:t>
      </w:r>
    </w:p>
    <w:p>
      <w:pPr>
        <w:pStyle w:val="Corpsdetexte"/>
        <w:bidi w:val="0"/>
        <w:spacing w:lineRule="auto" w:line="288" w:before="240" w:after="0"/>
        <w:rPr/>
      </w:pPr>
      <w:r>
        <w:rPr>
          <w:rFonts w:ascii="Arial" w:hAnsi="Arial"/>
          <w:b w:val="false"/>
          <w:i/>
          <w:caps w:val="false"/>
          <w:smallCaps w:val="false"/>
          <w:strike w:val="false"/>
          <w:dstrike w:val="false"/>
          <w:color w:val="000000"/>
          <w:sz w:val="24"/>
          <w:u w:val="none"/>
          <w:effect w:val="none"/>
        </w:rPr>
        <w:t xml:space="preserve">Dans le mot sûreté, il y a forcément celle d’un environnement sain, or, </w:t>
      </w:r>
      <w:r>
        <w:rPr>
          <w:rFonts w:ascii="Arial" w:hAnsi="Arial"/>
          <w:b w:val="false"/>
          <w:i w:val="false"/>
          <w:caps w:val="false"/>
          <w:smallCaps w:val="false"/>
          <w:strike w:val="false"/>
          <w:dstrike w:val="false"/>
          <w:color w:val="000000"/>
          <w:sz w:val="24"/>
          <w:u w:val="none"/>
          <w:effect w:val="none"/>
        </w:rPr>
        <w:t xml:space="preserve">rien que les rapports du GIEC depuis plus de 10 ans démontrent que ce n’est plus le cas concernant notre éco-système. De même concernant l’état moral de la société, qui empire encore depuis mars 2020. </w:t>
        <w:br/>
        <w:t>Peut-on affirmer avec certitude que les milliers de produits chimiques introduits, depuis plus de 100 ans par tonne de plus en plus nombreuses, dont un bon nombre ont été brevetés pour tuer quelque chose, introduits dans notre alimentation, notre eau, notre air, n’ont aucun effets néfastes sur nos santés ? Les récentes décisions concernant les néonicotinoïdes, les nitrites, prouvent-elles l’empressement de nos élus à protéger nos santés? Toutes les difficultés qu'ont les parties civiles à obtenir l’interdiction d’un médicament, d’un matériau (70 ans pour l’amiante), prouvent-elles la réactivité de l'État à la protection de ses citoyens? Ces faits et ceux cités en (a) sont déjà forts nombreux et pourtant non exhaustifs. Peut -on loyalement affirmer que notre organisation sociale répond à nos besoins de sûretés? Ce point à lui seul suffit à justifier la demande faite ici.</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Dans le mot liberté, il y a celle d’être soi. Au sens de cette réflexion que propose Pascale Seys sur le courage d’exister </w:t>
      </w:r>
      <w:hyperlink r:id="rId4">
        <w:r>
          <w:rPr>
            <w:rStyle w:val="LienInternet"/>
            <w:rFonts w:ascii="Arial" w:hAnsi="Arial"/>
            <w:b w:val="false"/>
            <w:i w:val="false"/>
            <w:caps w:val="false"/>
            <w:smallCaps w:val="false"/>
            <w:strike w:val="false"/>
            <w:dstrike w:val="false"/>
            <w:color w:val="1155CC"/>
            <w:sz w:val="24"/>
            <w:u w:val="single"/>
            <w:effect w:val="none"/>
          </w:rPr>
          <w:t>https://www.youtube.com/watch?v=eRur178vKNE&amp;list=LL&amp;index=3</w:t>
        </w:r>
      </w:hyperlink>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Peut-on affirmer avec certitude qu’une population assénée à longueur de temps, de déplacements, de clics et autres télécommandes, assénée de messages présentant le K comme LA seule voie possible d’avenir, peut-on affirmer que cette population est libre de son esprit. A eux seuls les messages “publicitaires” répondent à la définition que la MIDILUVE donne des dérives sectaires. Ainsi que le message de campagne de Mr Macron pour le 2ié tour. </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Dans le mot liberté, il y a aussi la possibilité pour tout à chacun de faire usage avec facilité de ce qui constitue notre organisation sociale : la loi -que nul n’est censé ignoré- et ces moult implications via les organismes sociaux, entre autres. </w:t>
        <w:br/>
        <w:t>Or quand l'État (l’organisme chargé de l’organisation des êtres humains entre eux) décide que dorénavant tout sera informatisé, l'État permet-il à ses “ouailles” d’accomplir avec aisance les formalités de sa vie au sein de la nation? Puisque dans le même temps, les “serviteurs de l’état” savent pertinemment qu’une grande majorité de la population est incapable de se servir de l’outil en question. Peut-on affirmer que l'État se met au service de ses citoyens?</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Ce sont des faits d’une violence inouïe, ces êtres humains, qui affirment  haut et fort vouloir faire notre bien, nous pourrissent la vie!  Organisent, quand bien même se serait sans le vouloir, coupé qu’ils sont de nos réalités quotidienne, de la violence structurelle, puis s’étonnent de la violence de ceux qui subissent, sans voir qu’ils en sont la cause. </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Dans le mot liberté, il y a connaître la loi qui nous organise. Or même après 7 ans d’études de droit, un bon élève n’en connaît que peu! Pourtant il est écrit dedans que nul n’est censé l'ignorer, la Loi. </w:t>
        <w:br/>
        <w:t>Ces trois circonstances, rien que sur le mot liberté, à elles seules suffisent à justifier la demande faite ici.</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Dans le mot propriété, il y a celle de notre patrimoine ancestral. Acquis sur des milliers d'années, le savoir planter, récolter, semer sa récolte était connus de (quasi) tous. Aujourd’hui, seul 1% de la population française à l’honneur de nous nourrir et l’obligation de le faire avec des graines sélectionnées par le </w:t>
      </w:r>
      <w:hyperlink r:id="rId5">
        <w:r>
          <w:rPr>
            <w:rStyle w:val="LienInternet"/>
            <w:rFonts w:ascii="Arial" w:hAnsi="Arial"/>
            <w:b w:val="false"/>
            <w:i w:val="false"/>
            <w:caps w:val="false"/>
            <w:smallCaps w:val="false"/>
            <w:strike w:val="false"/>
            <w:dstrike w:val="false"/>
            <w:color w:val="1155CC"/>
            <w:sz w:val="24"/>
            <w:u w:val="single"/>
            <w:effect w:val="none"/>
          </w:rPr>
          <w:t>https://www.geves.fr/</w:t>
        </w:r>
      </w:hyperlink>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 xml:space="preserve">répertiriées dans le  catalogue officiel des variétés </w:t>
      </w:r>
      <w:hyperlink r:id="rId6">
        <w:r>
          <w:rPr>
            <w:rStyle w:val="LienInternet"/>
            <w:rFonts w:ascii="Arial" w:hAnsi="Arial"/>
            <w:b w:val="false"/>
            <w:i w:val="false"/>
            <w:caps w:val="false"/>
            <w:smallCaps w:val="false"/>
            <w:strike w:val="false"/>
            <w:dstrike w:val="false"/>
            <w:color w:val="1155CC"/>
            <w:sz w:val="24"/>
            <w:u w:val="single"/>
            <w:effect w:val="none"/>
          </w:rPr>
          <w:t>https://agriculture.gouv.fr/le-catalogue-officiel-des-varietes-quest-ce-que-cest</w:t>
        </w:r>
      </w:hyperlink>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 xml:space="preserve">. soit parmi près de 9 000 variétés pour 190 espèces. Ors tous les observateurs citoyens s’accodent pour constater l’appauvrissement en cascades de la diversité de notre alimentation </w:t>
      </w:r>
      <w:hyperlink r:id="rId7">
        <w:r>
          <w:rPr>
            <w:rStyle w:val="LienInternet"/>
            <w:rFonts w:ascii="Arial" w:hAnsi="Arial"/>
            <w:b w:val="false"/>
            <w:i w:val="false"/>
            <w:caps w:val="false"/>
            <w:smallCaps w:val="false"/>
            <w:strike w:val="false"/>
            <w:dstrike w:val="false"/>
            <w:color w:val="1155CC"/>
            <w:sz w:val="24"/>
            <w:u w:val="single"/>
            <w:effect w:val="none"/>
          </w:rPr>
          <w:t>https://resiliencealimentaire.org/la-gestion-des-semences-et-de-la-diversite-cultivee/</w:t>
        </w:r>
      </w:hyperlink>
      <w:r>
        <w:rPr>
          <w:rFonts w:ascii="Arial" w:hAnsi="Arial"/>
          <w:b w:val="false"/>
          <w:i w:val="false"/>
          <w:caps w:val="false"/>
          <w:smallCaps w:val="false"/>
          <w:strike w:val="false"/>
          <w:dstrike w:val="false"/>
          <w:color w:val="000000"/>
          <w:sz w:val="24"/>
          <w:u w:val="none"/>
          <w:effect w:val="none"/>
        </w:rPr>
        <w:t>. Le tout d’une manière complètement dépendante du pétrole, une ressource en voie de disparition. </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Peut-on affirmer avec certitude notre résilience alimentaire? </w:t>
        <w:br/>
      </w:r>
      <w:bookmarkStart w:id="0" w:name="docs-internal-guid-7e8d573e-7fff-13c6-7f"/>
      <w:bookmarkEnd w:id="0"/>
      <w:r>
        <w:rPr>
          <w:rFonts w:ascii="Arial" w:hAnsi="Arial"/>
          <w:b w:val="false"/>
          <w:i w:val="false"/>
          <w:caps w:val="false"/>
          <w:smallCaps w:val="false"/>
          <w:strike w:val="false"/>
          <w:dstrike w:val="false"/>
          <w:color w:val="000000"/>
          <w:sz w:val="24"/>
          <w:u w:val="none"/>
          <w:effect w:val="none"/>
        </w:rPr>
        <w:t>Ce point à lui seul suffit à justifier la demande faite ici.</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Le fait que l’argent, que l’on peut considérer comme le sang de la société, soit créé par les banques privées, donc non élus, via une dette avec intérêt (Ors autant la bible que Robespierre le disait “spéculer aux dépens de la vie d’un semblable est un fratricide”) . Puis “entasser” pour 95% de cette masse dans des circuits boursiers et les comptes de ceux qui sont déjà extrêmement riches. Que devient un corps dont le sang circule si mal?</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Peut-on affirmer que dans ce contexte l’argent puisse servir le bien être de toustes?</w:t>
        <w:br/>
      </w:r>
      <w:bookmarkStart w:id="1" w:name="docs-internal-guid-7e8d573e-7fff-13c6-7f"/>
      <w:bookmarkEnd w:id="1"/>
      <w:r>
        <w:rPr>
          <w:rFonts w:ascii="Arial" w:hAnsi="Arial"/>
          <w:b w:val="false"/>
          <w:i w:val="false"/>
          <w:caps w:val="false"/>
          <w:smallCaps w:val="false"/>
          <w:strike w:val="false"/>
          <w:dstrike w:val="false"/>
          <w:color w:val="000000"/>
          <w:sz w:val="24"/>
          <w:u w:val="none"/>
          <w:effect w:val="none"/>
        </w:rPr>
        <w:t>Ce point à lui seul suffit à justifier la demande faite ici.</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Enfin, quand à peine 20% de la population a délégué un Président qui impose cette “majorité” aux 80 autres %, peut-on parler d’équité? d’égalité? de démocratie, un système qui implique de savoir construire nos désaccords, donc de prendre en considération les points de vies multiples de notre Nation. Dans l’exemple emblématique des personnels suspendus depuis le 15 septembre, sans salaire et pourtant toujours salariés, donc dans une sorte de prison contractuelle menant à la précarité, sont ils pris en considération?</w:t>
        <w:br/>
      </w:r>
      <w:bookmarkStart w:id="2" w:name="docs-internal-guid-7e8d573e-7fff-13c6-7f"/>
      <w:bookmarkEnd w:id="2"/>
      <w:r>
        <w:rPr>
          <w:rFonts w:ascii="Arial" w:hAnsi="Arial"/>
          <w:b w:val="false"/>
          <w:i w:val="false"/>
          <w:caps w:val="false"/>
          <w:smallCaps w:val="false"/>
          <w:strike w:val="false"/>
          <w:dstrike w:val="false"/>
          <w:color w:val="000000"/>
          <w:sz w:val="24"/>
          <w:u w:val="none"/>
          <w:effect w:val="none"/>
        </w:rPr>
        <w:t>Ce point à lui seul suffit à justifier la demande faite ici.</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Pour avoir refusé un produit dont rien ne prouve à ce jour la juste qualité du rapport bénéfices/risques sur la population, qui dans le même temps apporte de juteux bénéfices aux actionnaires (déjà extrêmement riches) des fabricants de ses produits. Le tout avec des contrats tenus secrets, puisque nos députés n’en sont point destinataires, encore moins partis prenante des négociations.</w:t>
        <w:br/>
        <w:t>Ce point à lui seul suffit à justifier la demande faite ici.</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Aussi je me sers de mon droit naturel et imprescriptible de "résistance à l’oppression” du système K devenu sectaire, en demandant à la justice d’établir le RIC constituant dés mainteant et d’organiser une réflexion clairvoyante en vue d’une 6ié constitution ayant pour objectif de garder le meilleur, en nous gardant du pire : ce qui dans ce système K,  encourage intrinsèquement, à la </w:t>
      </w:r>
      <w:r>
        <w:rPr>
          <w:rFonts w:ascii="Arial" w:hAnsi="Arial"/>
          <w:b/>
          <w:i w:val="false"/>
          <w:caps w:val="false"/>
          <w:smallCaps w:val="false"/>
          <w:strike w:val="false"/>
          <w:dstrike w:val="false"/>
          <w:color w:val="000000"/>
          <w:sz w:val="24"/>
          <w:u w:val="none"/>
          <w:effect w:val="none"/>
        </w:rPr>
        <w:t>cupidité</w:t>
      </w:r>
      <w:r>
        <w:rPr>
          <w:rFonts w:ascii="Arial" w:hAnsi="Arial"/>
          <w:b w:val="false"/>
          <w:i w:val="false"/>
          <w:caps w:val="false"/>
          <w:smallCaps w:val="false"/>
          <w:strike w:val="false"/>
          <w:dstrike w:val="false"/>
          <w:color w:val="000000"/>
          <w:sz w:val="24"/>
          <w:u w:val="none"/>
          <w:effect w:val="none"/>
        </w:rPr>
        <w:t>, au point de mettre en péril notre environnement vital. </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Nous pouvons bien développer à l’infini notre ingéniosité technique, tant que la cupidité tiendra le gouvernail, nous sommes à sa merci…</w:t>
      </w:r>
    </w:p>
    <w:p>
      <w:pPr>
        <w:pStyle w:val="Corpsdetexte"/>
        <w:bidi w:val="0"/>
        <w:spacing w:lineRule="auto" w:line="288" w:before="240" w:after="0"/>
        <w:jc w:val="center"/>
        <w:rPr/>
      </w:pPr>
      <w:r>
        <w:rPr>
          <w:rFonts w:ascii="Arial" w:hAnsi="Arial"/>
          <w:b/>
          <w:i w:val="false"/>
          <w:caps w:val="false"/>
          <w:smallCaps w:val="false"/>
          <w:strike w:val="false"/>
          <w:dstrike w:val="false"/>
          <w:color w:val="000000"/>
          <w:sz w:val="26"/>
          <w:u w:val="none"/>
          <w:effect w:val="none"/>
        </w:rPr>
        <w:t>Comprenez cette alarme!</w:t>
        <w:br/>
      </w:r>
      <w:r>
        <w:rPr>
          <w:rFonts w:ascii="Arial" w:hAnsi="Arial"/>
          <w:b w:val="false"/>
          <w:i w:val="false"/>
          <w:caps w:val="false"/>
          <w:smallCaps w:val="false"/>
          <w:strike w:val="false"/>
          <w:dstrike w:val="false"/>
          <w:color w:val="000000"/>
          <w:sz w:val="26"/>
          <w:u w:val="none"/>
          <w:effect w:val="none"/>
        </w:rPr>
        <w:t>Faisons cesser l’hybris</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Car plus qu’une plainte, humain lecteur, il s’agit bien d’une alarme, je sonne le tocsin pour appeler à la réconciliation avec le Vivant.</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Je compte sur votre loyauté à nos fondements universels pour répondre avec la même urgence que la société civile à nos, si nombreux, cris d'alarmes.</w:t>
      </w:r>
    </w:p>
    <w:p>
      <w:pPr>
        <w:pStyle w:val="Corpsdetexte"/>
        <w:bidi w:val="0"/>
        <w:spacing w:lineRule="auto" w:line="288" w:before="240" w:after="0"/>
        <w:jc w:val="center"/>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 xml:space="preserve">Afin de tenter d’éviter le pire, qui a déjà commencé,  </w:t>
        <w:br/>
        <w:t>le “jeu en vaut la chandelle”!</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A nouveau parole à Pascale Seys </w:t>
      </w:r>
      <w:hyperlink r:id="rId8">
        <w:r>
          <w:rPr>
            <w:rStyle w:val="LienInternet"/>
            <w:rFonts w:ascii="Arial" w:hAnsi="Arial"/>
            <w:b w:val="false"/>
            <w:i w:val="false"/>
            <w:caps w:val="false"/>
            <w:smallCaps w:val="false"/>
            <w:strike w:val="false"/>
            <w:dstrike w:val="false"/>
            <w:color w:val="1155CC"/>
            <w:sz w:val="24"/>
            <w:u w:val="single"/>
            <w:effect w:val="none"/>
          </w:rPr>
          <w:t>https://www.youtube.com/watch?v=x0ifVPkYAJE</w:t>
        </w:r>
      </w:hyperlink>
      <w:r>
        <w:rPr>
          <w:caps w:val="false"/>
          <w:smallCaps w:val="false"/>
          <w:strike w:val="false"/>
          <w:dstrike w:val="false"/>
          <w:color w:val="FF0000"/>
          <w:u w:val="none"/>
          <w:effect w:val="none"/>
        </w:rPr>
        <w:t xml:space="preserve">  </w:t>
      </w:r>
      <w:r>
        <w:rPr>
          <w:rFonts w:ascii="Arial" w:hAnsi="Arial"/>
          <w:b w:val="false"/>
          <w:i w:val="false"/>
          <w:caps w:val="false"/>
          <w:smallCaps w:val="false"/>
          <w:strike w:val="false"/>
          <w:dstrike w:val="false"/>
          <w:color w:val="000000"/>
          <w:sz w:val="24"/>
          <w:u w:val="none"/>
          <w:effect w:val="none"/>
        </w:rPr>
        <w:t>Réussite &amp; échecs</w:t>
      </w:r>
    </w:p>
    <w:p>
      <w:pPr>
        <w:pStyle w:val="Corpsdetexte"/>
        <w:rPr/>
      </w:pPr>
      <w:r>
        <w:rPr/>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Bien civilement</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le </w:t>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r>
    </w:p>
    <w:p>
      <w:pPr>
        <w:pStyle w:val="Corpsdetexte"/>
        <w:bidi w:val="0"/>
        <w:spacing w:lineRule="auto" w:line="288" w:before="240" w:after="0"/>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r>
    </w:p>
    <w:p>
      <w:pPr>
        <w:pStyle w:val="Corpsdetexte"/>
        <w:bidi w:val="0"/>
        <w:spacing w:lineRule="auto" w:line="288" w:before="240" w:after="0"/>
        <w:jc w:val="center"/>
        <w:rPr>
          <w:rFonts w:ascii="Arial" w:hAnsi="Arial"/>
          <w:b w:val="false"/>
          <w:b w:val="false"/>
          <w:i w:val="false"/>
          <w:i w:val="false"/>
          <w:caps w:val="false"/>
          <w:smallCaps w:val="false"/>
          <w:strike w:val="false"/>
          <w:dstrike w:val="false"/>
          <w:color w:val="FF0000"/>
          <w:sz w:val="24"/>
          <w:u w:val="none"/>
          <w:effect w:val="none"/>
        </w:rPr>
      </w:pPr>
      <w:r>
        <w:rPr>
          <w:rFonts w:ascii="Arial" w:hAnsi="Arial"/>
          <w:b w:val="false"/>
          <w:i w:val="false"/>
          <w:caps w:val="false"/>
          <w:smallCaps w:val="false"/>
          <w:strike w:val="false"/>
          <w:dstrike w:val="false"/>
          <w:color w:val="FF0000"/>
          <w:sz w:val="24"/>
          <w:u w:val="none"/>
          <w:effect w:val="none"/>
        </w:rPr>
        <w:t>Priorités:</w:t>
      </w:r>
    </w:p>
    <w:p>
      <w:pPr>
        <w:pStyle w:val="Corpsdetexte"/>
        <w:bidi w:val="0"/>
        <w:spacing w:lineRule="auto" w:line="288" w:before="240" w:after="0"/>
        <w:rPr/>
      </w:pPr>
      <w:r>
        <w:rPr>
          <w:rFonts w:eastAsia="Noto Serif CJK SC" w:cs="Lohit Devanagari" w:ascii="Arial" w:hAnsi="Arial"/>
          <w:b w:val="false"/>
          <w:i w:val="false"/>
          <w:iCs w:val="false"/>
          <w:caps w:val="false"/>
          <w:smallCaps w:val="false"/>
          <w:strike w:val="false"/>
          <w:dstrike w:val="false"/>
          <w:color w:val="000000"/>
          <w:kern w:val="2"/>
          <w:sz w:val="24"/>
          <w:szCs w:val="24"/>
          <w:u w:val="none"/>
          <w:effect w:val="none"/>
          <w:lang w:val="fr-FR" w:eastAsia="zh-CN" w:bidi="hi-IN"/>
        </w:rPr>
        <w:t xml:space="preserve">°Une assemblé constituante. Ne pourront y siéger, et faire parti du </w:t>
      </w:r>
      <w:r>
        <w:rPr>
          <w:rFonts w:ascii="Arial" w:hAnsi="Arial"/>
          <w:b w:val="false"/>
          <w:i w:val="false"/>
          <w:iCs w:val="false"/>
          <w:caps w:val="false"/>
          <w:smallCaps w:val="false"/>
          <w:strike w:val="false"/>
          <w:dstrike w:val="false"/>
          <w:color w:val="000000"/>
          <w:sz w:val="24"/>
          <w:u w:val="none"/>
          <w:effect w:val="none"/>
        </w:rPr>
        <w:t>1</w:t>
      </w:r>
      <w:r>
        <w:rPr>
          <w:rFonts w:ascii="Arial" w:hAnsi="Arial"/>
          <w:b w:val="false"/>
          <w:i w:val="false"/>
          <w:caps w:val="false"/>
          <w:smallCaps w:val="false"/>
          <w:strike w:val="false"/>
          <w:dstrike w:val="false"/>
          <w:color w:val="000000"/>
          <w:sz w:val="24"/>
          <w:u w:val="none"/>
          <w:effect w:val="none"/>
        </w:rPr>
        <w:t>er cercle d’organisation de cette assemblée constituante, que de personnes n’ayant absolument aucun conflit d'intérêt.</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Cette condition est absolument indispensable à la réalisation d’une réflexion clairvoyante. Puisque justement ce sont (autre autres) les moult conflits d’intérêts de ceux qui gouvernent depuis plus de 50 ans, à minima, qui nous conduisent à un quasi suicide du vivant du aux effets du diktat économique de “croissance” de l’idéologie K. D’autres diktats en (a). Le tout formant un système “cannibal” (ainsi nommé par </w:t>
      </w:r>
      <w:hyperlink r:id="rId9">
        <w:r>
          <w:rPr>
            <w:rStyle w:val="LienInternet"/>
            <w:rFonts w:ascii="Arial" w:hAnsi="Arial"/>
            <w:b w:val="false"/>
            <w:i w:val="false"/>
            <w:caps w:val="false"/>
            <w:smallCaps w:val="false"/>
            <w:strike w:val="false"/>
            <w:dstrike w:val="false"/>
            <w:color w:val="1155CC"/>
            <w:sz w:val="24"/>
            <w:u w:val="single"/>
            <w:effect w:val="none"/>
          </w:rPr>
          <w:t>Jean Ziegler</w:t>
        </w:r>
      </w:hyperlink>
      <w:r>
        <w:rPr>
          <w:rFonts w:ascii="Arial" w:hAnsi="Arial"/>
          <w:b w:val="false"/>
          <w:i w:val="false"/>
          <w:caps w:val="false"/>
          <w:smallCaps w:val="false"/>
          <w:strike w:val="false"/>
          <w:dstrike w:val="false"/>
          <w:color w:val="000000"/>
          <w:sz w:val="24"/>
          <w:u w:val="none"/>
          <w:effect w:val="none"/>
        </w:rPr>
        <w:t>), qui en veut “</w:t>
      </w:r>
      <w:hyperlink r:id="rId10">
        <w:r>
          <w:rPr>
            <w:rStyle w:val="LienInternet"/>
            <w:rFonts w:ascii="Arial" w:hAnsi="Arial"/>
            <w:b w:val="false"/>
            <w:i w:val="false"/>
            <w:caps w:val="false"/>
            <w:smallCaps w:val="false"/>
            <w:strike w:val="false"/>
            <w:dstrike w:val="false"/>
            <w:color w:val="1155CC"/>
            <w:sz w:val="24"/>
            <w:u w:val="single"/>
            <w:effect w:val="none"/>
          </w:rPr>
          <w:t>toujours plus</w:t>
        </w:r>
      </w:hyperlink>
      <w:r>
        <w:rPr>
          <w:caps w:val="false"/>
          <w:smallCaps w:val="false"/>
          <w:strike w:val="false"/>
          <w:dstrike w:val="false"/>
          <w:color w:val="000000"/>
          <w:u w:val="none"/>
          <w:effect w:val="none"/>
        </w:rPr>
        <w:t>”</w:t>
      </w:r>
      <w:r>
        <w:rPr>
          <w:rFonts w:ascii="Arial" w:hAnsi="Arial"/>
          <w:b w:val="false"/>
          <w:i w:val="false"/>
          <w:caps w:val="false"/>
          <w:smallCaps w:val="false"/>
          <w:strike w:val="false"/>
          <w:dstrike w:val="false"/>
          <w:color w:val="000000"/>
          <w:sz w:val="24"/>
          <w:u w:val="none"/>
          <w:effect w:val="none"/>
        </w:rPr>
        <w:t>, comme observé déjà en 1985 par F de Closet, qui ne peut, intrinsèquement, prendre les alertes en considération (Total savait depuis les années 70 pour le réchauffement climatique!!).</w:t>
        <w:br/>
        <w:t xml:space="preserve">S’en suivra un patient et rapide travail d’assemblée constituante (d’une forme équivalente à la CCC) composée </w:t>
      </w:r>
      <w:r>
        <w:rPr>
          <w:rFonts w:ascii="Arial" w:hAnsi="Arial"/>
          <w:b/>
          <w:i w:val="false"/>
          <w:caps w:val="false"/>
          <w:smallCaps w:val="false"/>
          <w:strike w:val="false"/>
          <w:dstrike w:val="false"/>
          <w:color w:val="000000"/>
          <w:sz w:val="24"/>
          <w:u w:val="none"/>
          <w:effect w:val="none"/>
        </w:rPr>
        <w:t xml:space="preserve">de personnes de raisons, de courage et de compétences variées, </w:t>
      </w:r>
      <w:hyperlink r:id="rId11">
        <w:r>
          <w:rPr>
            <w:rStyle w:val="LienInternet"/>
            <w:rFonts w:ascii="Arial" w:hAnsi="Arial"/>
            <w:b w:val="false"/>
            <w:i w:val="false"/>
            <w:caps w:val="false"/>
            <w:smallCaps w:val="false"/>
            <w:strike w:val="false"/>
            <w:dstrike w:val="false"/>
            <w:color w:val="1155CC"/>
            <w:sz w:val="24"/>
            <w:u w:val="single"/>
            <w:effect w:val="none"/>
          </w:rPr>
          <w:t>dont le seul rêve est d’être heureux,</w:t>
        </w:r>
      </w:hyperlink>
      <w:r>
        <w:rPr>
          <w:caps w:val="false"/>
          <w:smallCaps w:val="false"/>
          <w:strike w:val="false"/>
          <w:dstrike w:val="false"/>
          <w:color w:val="000000"/>
          <w:u w:val="none"/>
          <w:effect w:val="none"/>
        </w:rPr>
        <w:t xml:space="preserve"> </w:t>
      </w:r>
      <w:r>
        <w:rPr>
          <w:rFonts w:ascii="Arial" w:hAnsi="Arial"/>
          <w:b/>
          <w:i w:val="false"/>
          <w:caps w:val="false"/>
          <w:smallCaps w:val="false"/>
          <w:strike w:val="false"/>
          <w:dstrike w:val="false"/>
          <w:color w:val="000000"/>
          <w:sz w:val="24"/>
          <w:u w:val="none"/>
          <w:effect w:val="none"/>
        </w:rPr>
        <w:t xml:space="preserve">qui ont à cœur que les êtres humains vivent en équilibre avec le Vivant. </w:t>
      </w:r>
      <w:r>
        <w:rPr>
          <w:rFonts w:ascii="Arial" w:hAnsi="Arial"/>
          <w:b w:val="false"/>
          <w:i w:val="false"/>
          <w:caps w:val="false"/>
          <w:smallCaps w:val="false"/>
          <w:strike w:val="false"/>
          <w:dstrike w:val="false"/>
          <w:color w:val="000000"/>
          <w:sz w:val="24"/>
          <w:u w:val="none"/>
          <w:effect w:val="none"/>
        </w:rPr>
        <w:t>Comme il y en a tant parmi nous, le peuple de France</w:t>
      </w:r>
      <w:r>
        <w:rPr>
          <w:caps w:val="false"/>
          <w:smallCaps w:val="false"/>
          <w:strike w:val="false"/>
          <w:dstrike w:val="false"/>
          <w:color w:val="000000"/>
          <w:u w:val="none"/>
          <w:effect w:val="none"/>
        </w:rPr>
        <w:t xml:space="preserve"> </w:t>
      </w:r>
      <w:r>
        <w:rPr>
          <w:rFonts w:ascii="Arial" w:hAnsi="Arial"/>
          <w:b/>
          <w:i w:val="false"/>
          <w:caps w:val="false"/>
          <w:smallCaps w:val="false"/>
          <w:strike w:val="false"/>
          <w:dstrike w:val="false"/>
          <w:color w:val="000000"/>
          <w:sz w:val="24"/>
          <w:u w:val="none"/>
          <w:effect w:val="none"/>
        </w:rPr>
        <w:t>(</w:t>
      </w:r>
      <w:r>
        <w:rPr>
          <w:rFonts w:ascii="Arial" w:hAnsi="Arial"/>
          <w:b w:val="false"/>
          <w:i w:val="false"/>
          <w:caps w:val="false"/>
          <w:smallCaps w:val="false"/>
          <w:strike w:val="false"/>
          <w:dstrike w:val="false"/>
          <w:color w:val="000000"/>
          <w:sz w:val="24"/>
          <w:u w:val="none"/>
          <w:effect w:val="none"/>
        </w:rPr>
        <w:t>tels ceux que patiemment je collecte ici (</w:t>
      </w:r>
      <w:hyperlink r:id="rId12">
        <w:r>
          <w:rPr>
            <w:rStyle w:val="LienInternet"/>
            <w:rFonts w:ascii="Arial" w:hAnsi="Arial"/>
            <w:b w:val="false"/>
            <w:i w:val="false"/>
            <w:caps w:val="false"/>
            <w:smallCaps w:val="false"/>
            <w:strike w:val="false"/>
            <w:dstrike w:val="false"/>
            <w:color w:val="1155CC"/>
            <w:sz w:val="24"/>
            <w:u w:val="single"/>
            <w:effect w:val="none"/>
          </w:rPr>
          <w:t>https://www.lecolibrifaitsapart.net/%e2%99%a6-constitution-une-ebauche/</w:t>
        </w:r>
      </w:hyperlink>
      <w:r>
        <w:rPr>
          <w:rFonts w:ascii="Arial" w:hAnsi="Arial"/>
          <w:b w:val="false"/>
          <w:i w:val="false"/>
          <w:caps w:val="false"/>
          <w:smallCaps w:val="false"/>
          <w:strike w:val="false"/>
          <w:dstrike w:val="false"/>
          <w:color w:val="000000"/>
          <w:sz w:val="24"/>
          <w:u w:val="none"/>
          <w:effect w:val="none"/>
        </w:rPr>
        <w:t>).</w:t>
      </w:r>
    </w:p>
    <w:p>
      <w:pPr>
        <w:pStyle w:val="Corpsdetexte"/>
        <w:bidi w:val="0"/>
        <w:spacing w:lineRule="auto" w:line="288" w:before="240" w:after="0"/>
        <w:rPr/>
      </w:pPr>
      <w:r>
        <w:rPr>
          <w:rFonts w:ascii="Arial" w:hAnsi="Arial"/>
          <w:b/>
          <w:i w:val="false"/>
          <w:caps w:val="false"/>
          <w:smallCaps w:val="false"/>
          <w:strike w:val="false"/>
          <w:dstrike w:val="false"/>
          <w:color w:val="000000"/>
          <w:sz w:val="24"/>
          <w:u w:val="none"/>
          <w:effect w:val="none"/>
        </w:rPr>
        <w:t xml:space="preserve">N’étant tenus par aucun conflit d’intérêts K.  </w:t>
      </w:r>
      <w:r>
        <w:rPr>
          <w:rFonts w:ascii="Arial" w:hAnsi="Arial"/>
          <w:b w:val="false"/>
          <w:i w:val="false"/>
          <w:caps w:val="false"/>
          <w:smallCaps w:val="false"/>
          <w:strike w:val="false"/>
          <w:dstrike w:val="false"/>
          <w:color w:val="000000"/>
          <w:sz w:val="24"/>
          <w:u w:val="none"/>
          <w:effect w:val="none"/>
        </w:rPr>
        <w:t xml:space="preserve">Le résultat de leur construction fera  aisément mieux pour le respect de la </w:t>
      </w:r>
      <w:r>
        <w:rPr>
          <w:caps w:val="false"/>
          <w:smallCaps w:val="false"/>
          <w:strike w:val="false"/>
          <w:dstrike w:val="false"/>
          <w:color w:val="000000"/>
          <w:u w:val="none"/>
          <w:effect w:val="none"/>
        </w:rPr>
        <w:t>“</w:t>
      </w:r>
      <w:r>
        <w:rPr>
          <w:rFonts w:ascii="Arial" w:hAnsi="Arial"/>
          <w:b/>
          <w:i/>
          <w:caps w:val="false"/>
          <w:smallCaps w:val="false"/>
          <w:strike w:val="false"/>
          <w:dstrike w:val="false"/>
          <w:color w:val="000000"/>
          <w:sz w:val="24"/>
          <w:u w:val="none"/>
          <w:effect w:val="none"/>
        </w:rPr>
        <w:t xml:space="preserve">conservation des droits naturels et imprescriptibles de l'Homme” </w:t>
      </w:r>
      <w:r>
        <w:rPr>
          <w:caps w:val="false"/>
          <w:smallCaps w:val="false"/>
          <w:strike w:val="false"/>
          <w:dstrike w:val="false"/>
          <w:color w:val="000000"/>
          <w:u w:val="none"/>
          <w:effect w:val="none"/>
        </w:rPr>
        <w:t>”</w:t>
      </w:r>
      <w:r>
        <w:rPr>
          <w:rFonts w:ascii="Arial" w:hAnsi="Arial"/>
          <w:b/>
          <w:i w:val="false"/>
          <w:caps w:val="false"/>
          <w:smallCaps w:val="false"/>
          <w:strike w:val="false"/>
          <w:dstrike w:val="false"/>
          <w:color w:val="000000"/>
          <w:sz w:val="24"/>
          <w:u w:val="none"/>
          <w:effect w:val="none"/>
        </w:rPr>
        <w:t xml:space="preserve">en présence et sous les auspices de l'Etre suprême”, </w:t>
      </w:r>
      <w:r>
        <w:rPr>
          <w:rFonts w:ascii="Arial" w:hAnsi="Arial"/>
          <w:b w:val="false"/>
          <w:i w:val="false"/>
          <w:caps w:val="false"/>
          <w:smallCaps w:val="false"/>
          <w:strike w:val="false"/>
          <w:dstrike w:val="false"/>
          <w:color w:val="000000"/>
          <w:sz w:val="24"/>
          <w:u w:val="none"/>
          <w:effect w:val="none"/>
        </w:rPr>
        <w:t>ce principe naturel encore inconnu des sciences, qui fait que nous sommes Vivant. Et encore trop souvent cupides…</w:t>
      </w:r>
    </w:p>
    <w:p>
      <w:pPr>
        <w:pStyle w:val="Corpsdetexte"/>
        <w:bidi w:val="0"/>
        <w:spacing w:lineRule="auto" w:line="288" w:before="240" w:after="0"/>
        <w:rPr/>
      </w:pPr>
      <w:r>
        <w:rPr>
          <w:rFonts w:ascii="Arial" w:hAnsi="Arial"/>
          <w:b w:val="false"/>
          <w:i w:val="false"/>
          <w:caps w:val="false"/>
          <w:smallCaps w:val="false"/>
          <w:strike w:val="false"/>
          <w:dstrike w:val="false"/>
          <w:color w:val="000000"/>
          <w:sz w:val="24"/>
          <w:u w:val="none"/>
          <w:effect w:val="none"/>
        </w:rPr>
        <w:t xml:space="preserve">°Une éducation à “être à soi” autant que ”avec autrui”. Autrui auquel nous sommes infiniment liés, puisque tout est interdépendant. Afin que tout à chacun et surtout ceux qui ont des postes de hautes responsabilités sociale soient formés à la conscience du Vivant, à l'écoute empathique, à la sociocratie (quand une décision est prise </w:t>
      </w:r>
      <w:r>
        <w:rPr>
          <w:rFonts w:ascii="Arial" w:hAnsi="Arial"/>
          <w:b w:val="false"/>
          <w:i w:val="false"/>
          <w:caps w:val="false"/>
          <w:smallCaps w:val="false"/>
          <w:color w:val="000000"/>
          <w:sz w:val="24"/>
          <w:u w:val="single"/>
        </w:rPr>
        <w:t>parce qu'il n’y a plus d’objection</w:t>
      </w:r>
      <w:r>
        <w:rPr>
          <w:rFonts w:ascii="Arial" w:hAnsi="Arial"/>
          <w:b w:val="false"/>
          <w:i w:val="false"/>
          <w:caps w:val="false"/>
          <w:smallCaps w:val="false"/>
          <w:strike w:val="false"/>
          <w:dstrike w:val="false"/>
          <w:color w:val="000000"/>
          <w:sz w:val="24"/>
          <w:u w:val="none"/>
          <w:effect w:val="none"/>
        </w:rPr>
        <w:t xml:space="preserve">,  que le groupe à "construit ses désaccords", parce que toutes les parties en présences ont été prises en considération. (liens </w:t>
      </w:r>
      <w:hyperlink r:id="rId13">
        <w:r>
          <w:rPr>
            <w:rStyle w:val="LienInternet"/>
            <w:rFonts w:ascii="Arial" w:hAnsi="Arial"/>
            <w:b w:val="false"/>
            <w:i w:val="false"/>
            <w:caps w:val="false"/>
            <w:smallCaps w:val="false"/>
            <w:strike w:val="false"/>
            <w:dstrike w:val="false"/>
            <w:color w:val="1155CC"/>
            <w:sz w:val="24"/>
            <w:u w:val="single"/>
            <w:effect w:val="none"/>
          </w:rPr>
          <w:t>https://www.lecolibrifaitsapart.net/savoir-etre/</w:t>
        </w:r>
      </w:hyperlink>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w:t>
      </w:r>
    </w:p>
    <w:p>
      <w:pPr>
        <w:pStyle w:val="Corpsdetexte"/>
        <w:rPr>
          <w:rFonts w:ascii="Arial" w:hAnsi="Arial"/>
          <w:b w:val="false"/>
          <w:b w:val="false"/>
          <w:i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r>
    </w:p>
    <w:p>
      <w:pPr>
        <w:pStyle w:val="Corpsdetexte"/>
        <w:rPr/>
      </w:pPr>
      <w:r>
        <w:rPr>
          <w:rFonts w:ascii="Arial" w:hAnsi="Arial"/>
          <w:b w:val="false"/>
          <w:i w:val="false"/>
          <w:caps w:val="false"/>
          <w:smallCaps w:val="false"/>
          <w:strike w:val="false"/>
          <w:dstrike w:val="false"/>
          <w:color w:val="000000"/>
          <w:sz w:val="24"/>
          <w:u w:val="none"/>
          <w:effect w:val="none"/>
        </w:rPr>
        <w:t>°Un moyen d’échanges bénéfique. De nos jours c’est l’argent. Puisqu'il est devenu facile à créer en quelques clics de souris, faisons en sorte qu’il commence par irriguer tout ce qui est indispensable au bien vivre : nos lieux d’enseignements et de soins (les services publics). Le seul fait qu'une personne travaille au service du bien commun suffit à justifier la création de son salaire. Puisqu'il y a échange, il ne peut y avoir dette. L'argent devient porteur d’un symbole de partage dans tout le corps de la société et il est créé partout dans son corps, en quantité suffisante pour les besoins de bien-être de la population. Et ça change tout, "sans que rien vraiment ne change, comme ces festins que l'on mange seul ou en les partageant" (</w:t>
      </w:r>
      <w:hyperlink r:id="rId14">
        <w:r>
          <w:rPr>
            <w:rStyle w:val="LienInternet"/>
            <w:rFonts w:ascii="Arial" w:hAnsi="Arial"/>
            <w:b w:val="false"/>
            <w:i w:val="false"/>
            <w:caps w:val="false"/>
            <w:smallCaps w:val="false"/>
            <w:strike w:val="false"/>
            <w:dstrike w:val="false"/>
            <w:color w:val="1155CC"/>
            <w:sz w:val="24"/>
            <w:u w:val="single"/>
            <w:effect w:val="none"/>
          </w:rPr>
          <w:t>JJ Goldman</w:t>
        </w:r>
      </w:hyperlink>
      <w:r>
        <w:rPr>
          <w:rFonts w:ascii="Arial" w:hAnsi="Arial"/>
          <w:b w:val="false"/>
          <w:i w:val="false"/>
          <w:caps w:val="false"/>
          <w:smallCaps w:val="false"/>
          <w:strike w:val="false"/>
          <w:dstrike w:val="false"/>
          <w:color w:val="000000"/>
          <w:sz w:val="24"/>
          <w:u w:val="none"/>
          <w:effect w:val="none"/>
        </w:rPr>
        <w:t>). Symboliquement, l'argent devient le nerf de la paix, puisque personne ne pourra dire “on manque d’argent” pour ouvrir une classe à la campagne ou des lits à l'hôpital, dès lors que le besoin est exprimé.</w:t>
        <w:br/>
        <w:t xml:space="preserve">L’idée de cette monnaie dite MBC est développée ici </w:t>
      </w:r>
      <w:hyperlink r:id="rId15">
        <w:r>
          <w:rPr>
            <w:rStyle w:val="LienInternet"/>
            <w:rFonts w:ascii="Arial" w:hAnsi="Arial"/>
            <w:b w:val="false"/>
            <w:i w:val="false"/>
            <w:caps w:val="false"/>
            <w:smallCaps w:val="false"/>
            <w:strike w:val="false"/>
            <w:dstrike w:val="false"/>
            <w:color w:val="1155CC"/>
            <w:sz w:val="24"/>
            <w:u w:val="single"/>
            <w:effect w:val="none"/>
          </w:rPr>
          <w:t>https://lhed.fr/action-politique</w:t>
        </w:r>
      </w:hyperlink>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 xml:space="preserve">par son auteur Mr Derruder. </w:t>
      </w:r>
    </w:p>
    <w:p>
      <w:pPr>
        <w:pStyle w:val="Corpsdetexte"/>
        <w:spacing w:before="0" w:after="140"/>
        <w:jc w:val="center"/>
        <w:rPr/>
      </w:pPr>
      <w:r>
        <w:rPr>
          <w:rFonts w:ascii="Arial" w:hAnsi="Arial"/>
          <w:b w:val="false"/>
          <w:i w:val="false"/>
          <w:caps w:val="false"/>
          <w:smallCaps w:val="false"/>
          <w:strike w:val="false"/>
          <w:dstrike w:val="false"/>
          <w:color w:val="000000"/>
          <w:sz w:val="24"/>
          <w:u w:val="none"/>
          <w:effect w:val="none"/>
        </w:rPr>
        <w:t>QUE CELA SOIT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fr-F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Times New Roman" w:hAnsi="Liberation Serif;Times New Roman" w:eastAsia="Noto Serif CJK SC" w:cs="Lohit Devanagari"/>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ind w:left="0" w:right="0" w:hanging="0"/>
      <w:outlineLvl w:val="0"/>
    </w:pPr>
    <w:rPr>
      <w:rFonts w:ascii="Liberation Serif;Times New Roman" w:hAnsi="Liberation Serif;Times New Roman" w:eastAsia="Noto Serif CJK SC" w:cs="Lohit Devanagari"/>
      <w:b/>
      <w:bCs/>
      <w:sz w:val="48"/>
      <w:szCs w:val="48"/>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Arial" w:hAnsi="Liberation Sans;Arial"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vyvonne@daroussin.net" TargetMode="External"/><Relationship Id="rId3" Type="http://schemas.openxmlformats.org/officeDocument/2006/relationships/hyperlink" Target="https://www.youtube.com/watch?v=L-XUy-AYGEA" TargetMode="External"/><Relationship Id="rId4" Type="http://schemas.openxmlformats.org/officeDocument/2006/relationships/hyperlink" Target="https://www.youtube.com/watch?v=eRur178vKNE&amp;list=LL&amp;index=3" TargetMode="External"/><Relationship Id="rId5" Type="http://schemas.openxmlformats.org/officeDocument/2006/relationships/hyperlink" Target="https://www.geves.fr/" TargetMode="External"/><Relationship Id="rId6" Type="http://schemas.openxmlformats.org/officeDocument/2006/relationships/hyperlink" Target="https://agriculture.gouv.fr/le-catalogue-officiel-des-varietes-quest-ce-que-cest" TargetMode="External"/><Relationship Id="rId7" Type="http://schemas.openxmlformats.org/officeDocument/2006/relationships/hyperlink" Target="https://resiliencealimentaire.org/la-gestion-des-semences-et-de-la-diversite-cultivee/" TargetMode="External"/><Relationship Id="rId8" Type="http://schemas.openxmlformats.org/officeDocument/2006/relationships/hyperlink" Target="https://www.youtube.com/watch?v=x0ifVPkYAJE" TargetMode="External"/><Relationship Id="rId9" Type="http://schemas.openxmlformats.org/officeDocument/2006/relationships/hyperlink" Target="https://www.youtube.com/watch?v=sIJd1kuR2Ps&amp;t=461s" TargetMode="External"/><Relationship Id="rId10" Type="http://schemas.openxmlformats.org/officeDocument/2006/relationships/hyperlink" Target="https://www.grasset.fr/livres/toujours-plus-9782246280927" TargetMode="External"/><Relationship Id="rId11" Type="http://schemas.openxmlformats.org/officeDocument/2006/relationships/hyperlink" Target="https://www.youtube.com/watch?v=xxV9KdNY0-8" TargetMode="External"/><Relationship Id="rId12" Type="http://schemas.openxmlformats.org/officeDocument/2006/relationships/hyperlink" Target="https://www.lecolibrifaitsapart.net/&#9830;-constitution-une-ebauche/" TargetMode="External"/><Relationship Id="rId13" Type="http://schemas.openxmlformats.org/officeDocument/2006/relationships/hyperlink" Target="https://www.lecolibrifaitsapart.net/savoir-etre/" TargetMode="External"/><Relationship Id="rId14" Type="http://schemas.openxmlformats.org/officeDocument/2006/relationships/hyperlink" Target="https://www.youtube.com/watch?v=KTzhddiC3TI" TargetMode="External"/><Relationship Id="rId15" Type="http://schemas.openxmlformats.org/officeDocument/2006/relationships/hyperlink" Target="https://lhed.fr/action-politique"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LibreOffice/6.4.7.2$Linux_X86_64 LibreOffice_project/40$Build-2</Application>
  <Pages>5</Pages>
  <Words>1940</Words>
  <Characters>10341</Characters>
  <CharactersWithSpaces>12267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2022-03-13T15:14:49Z</dcterms:created>
  <dc:creator/>
  <dc:description/>
  <dc:language>fr-FR</dc:language>
  <cp:lastModifiedBy/>
  <dcterms:modified xsi:type="dcterms:W3CDTF">2022-05-01T00:00:05Z</dcterms:modified>
  <cp:revision>11</cp:revision>
  <dc:subject/>
  <dc:title/>
</cp:coreProperties>
</file>